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A8489F" w14:textId="77777777" w:rsidR="00192E34" w:rsidRPr="00E22762" w:rsidRDefault="00192E34" w:rsidP="00192E34">
      <w:pPr>
        <w:rPr>
          <w:rFonts w:ascii="Times New Roman" w:hAnsi="Times New Roman" w:cs="Times New Roman"/>
          <w:sz w:val="20"/>
          <w:szCs w:val="20"/>
        </w:rPr>
      </w:pPr>
    </w:p>
    <w:p w14:paraId="70F6D7EC"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33438088" wp14:editId="3FA6C1FD">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48C6629C"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7DC1C778" w14:textId="0D974008"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w:t>
      </w:r>
      <w:r w:rsidR="000A7D02">
        <w:rPr>
          <w:rFonts w:ascii="Times New Roman" w:hAnsi="Times New Roman" w:cs="Times New Roman"/>
          <w:b/>
          <w:bCs/>
          <w:sz w:val="56"/>
          <w:szCs w:val="56"/>
        </w:rPr>
        <w:t>s</w:t>
      </w:r>
    </w:p>
    <w:p w14:paraId="0E0E4DC5"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14:paraId="55CA25C1" w14:textId="59644283" w:rsidR="008A0203" w:rsidRPr="001457E0" w:rsidRDefault="001457E0" w:rsidP="00192E34">
      <w:pPr>
        <w:jc w:val="center"/>
        <w:rPr>
          <w:rFonts w:ascii="Times New Roman" w:hAnsi="Times New Roman" w:cs="Times New Roman"/>
          <w:b/>
          <w:sz w:val="48"/>
          <w:szCs w:val="48"/>
        </w:rPr>
      </w:pPr>
      <w:r w:rsidRPr="001457E0">
        <w:rPr>
          <w:rFonts w:ascii="Times New Roman" w:hAnsi="Times New Roman" w:cs="Times New Roman"/>
          <w:b/>
          <w:sz w:val="48"/>
          <w:szCs w:val="48"/>
        </w:rPr>
        <w:t>Aqua Water Supply Corporation</w:t>
      </w:r>
    </w:p>
    <w:p w14:paraId="471736E1" w14:textId="69252FD9" w:rsidR="00192E34" w:rsidRPr="001457E0" w:rsidRDefault="00192E34" w:rsidP="00F531D2">
      <w:pPr>
        <w:jc w:val="both"/>
        <w:rPr>
          <w:rFonts w:ascii="Times New Roman" w:hAnsi="Times New Roman" w:cs="Times New Roman"/>
          <w:sz w:val="24"/>
          <w:szCs w:val="24"/>
        </w:rPr>
      </w:pPr>
      <w:r w:rsidRPr="001457E0">
        <w:rPr>
          <w:rFonts w:ascii="Times New Roman" w:hAnsi="Times New Roman" w:cs="Times New Roman"/>
          <w:sz w:val="24"/>
          <w:szCs w:val="24"/>
        </w:rPr>
        <w:t xml:space="preserve">having </w:t>
      </w:r>
      <w:r w:rsidR="00E22762" w:rsidRPr="001457E0">
        <w:rPr>
          <w:rFonts w:ascii="Times New Roman" w:hAnsi="Times New Roman" w:cs="Times New Roman"/>
          <w:sz w:val="24"/>
          <w:szCs w:val="24"/>
        </w:rPr>
        <w:t xml:space="preserve">obtained </w:t>
      </w:r>
      <w:r w:rsidRPr="001457E0">
        <w:rPr>
          <w:rFonts w:ascii="Times New Roman" w:hAnsi="Times New Roman" w:cs="Times New Roman"/>
          <w:sz w:val="24"/>
          <w:szCs w:val="24"/>
        </w:rPr>
        <w:t xml:space="preserve">certification to provide </w:t>
      </w:r>
      <w:r w:rsidR="001457E0" w:rsidRPr="001457E0">
        <w:rPr>
          <w:rStyle w:val="Style1"/>
          <w:rFonts w:cs="Times New Roman"/>
          <w:szCs w:val="24"/>
        </w:rPr>
        <w:t>water</w:t>
      </w:r>
      <w:r w:rsidRPr="001457E0">
        <w:rPr>
          <w:rFonts w:ascii="Times New Roman" w:hAnsi="Times New Roman" w:cs="Times New Roman"/>
          <w:sz w:val="24"/>
          <w:szCs w:val="24"/>
        </w:rPr>
        <w:t xml:space="preserve"> utility service for the convenience and necessity of the public, and it</w:t>
      </w:r>
      <w:r w:rsidR="001457E0" w:rsidRPr="001457E0">
        <w:rPr>
          <w:rFonts w:ascii="Times New Roman" w:hAnsi="Times New Roman" w:cs="Times New Roman"/>
          <w:sz w:val="24"/>
          <w:szCs w:val="24"/>
        </w:rPr>
        <w:t xml:space="preserve"> having</w:t>
      </w:r>
      <w:r w:rsidRPr="001457E0">
        <w:rPr>
          <w:rFonts w:ascii="Times New Roman" w:hAnsi="Times New Roman" w:cs="Times New Roman"/>
          <w:sz w:val="24"/>
          <w:szCs w:val="24"/>
        </w:rPr>
        <w:t xml:space="preserve"> been determined by this Commission that the public convenience and necessity would in fact be advanced by the provision of such service</w:t>
      </w:r>
      <w:r w:rsidR="00DE3E14" w:rsidRPr="001457E0">
        <w:rPr>
          <w:rFonts w:ascii="Times New Roman" w:hAnsi="Times New Roman" w:cs="Times New Roman"/>
          <w:sz w:val="24"/>
          <w:szCs w:val="24"/>
        </w:rPr>
        <w:t>,</w:t>
      </w:r>
      <w:r w:rsidR="00E22762" w:rsidRPr="001457E0">
        <w:rPr>
          <w:rFonts w:ascii="Times New Roman" w:hAnsi="Times New Roman" w:cs="Times New Roman"/>
          <w:sz w:val="24"/>
          <w:szCs w:val="24"/>
        </w:rPr>
        <w:t xml:space="preserve"> </w:t>
      </w:r>
      <w:r w:rsidR="001457E0" w:rsidRPr="001457E0">
        <w:rPr>
          <w:rFonts w:ascii="Times New Roman" w:hAnsi="Times New Roman" w:cs="Times New Roman"/>
          <w:sz w:val="24"/>
          <w:szCs w:val="24"/>
        </w:rPr>
        <w:t>Aqua W</w:t>
      </w:r>
      <w:r w:rsidR="00312634">
        <w:rPr>
          <w:rFonts w:ascii="Times New Roman" w:hAnsi="Times New Roman" w:cs="Times New Roman"/>
          <w:sz w:val="24"/>
          <w:szCs w:val="24"/>
        </w:rPr>
        <w:t xml:space="preserve">ater </w:t>
      </w:r>
      <w:r w:rsidR="001457E0" w:rsidRPr="001457E0">
        <w:rPr>
          <w:rFonts w:ascii="Times New Roman" w:hAnsi="Times New Roman" w:cs="Times New Roman"/>
          <w:sz w:val="24"/>
          <w:szCs w:val="24"/>
        </w:rPr>
        <w:t>S</w:t>
      </w:r>
      <w:r w:rsidR="00312634">
        <w:rPr>
          <w:rFonts w:ascii="Times New Roman" w:hAnsi="Times New Roman" w:cs="Times New Roman"/>
          <w:sz w:val="24"/>
          <w:szCs w:val="24"/>
        </w:rPr>
        <w:t xml:space="preserve">upply </w:t>
      </w:r>
      <w:r w:rsidR="001457E0" w:rsidRPr="001457E0">
        <w:rPr>
          <w:rFonts w:ascii="Times New Roman" w:hAnsi="Times New Roman" w:cs="Times New Roman"/>
          <w:sz w:val="24"/>
          <w:szCs w:val="24"/>
        </w:rPr>
        <w:t>C</w:t>
      </w:r>
      <w:r w:rsidR="00312634">
        <w:rPr>
          <w:rFonts w:ascii="Times New Roman" w:hAnsi="Times New Roman" w:cs="Times New Roman"/>
          <w:sz w:val="24"/>
          <w:szCs w:val="24"/>
        </w:rPr>
        <w:t>orporation</w:t>
      </w:r>
      <w:r w:rsidR="00E22762" w:rsidRPr="001457E0">
        <w:rPr>
          <w:rFonts w:ascii="Times New Roman" w:hAnsi="Times New Roman" w:cs="Times New Roman"/>
          <w:sz w:val="24"/>
          <w:szCs w:val="24"/>
        </w:rPr>
        <w:t xml:space="preserve"> </w:t>
      </w:r>
      <w:r w:rsidRPr="001457E0">
        <w:rPr>
          <w:rFonts w:ascii="Times New Roman" w:hAnsi="Times New Roman" w:cs="Times New Roman"/>
          <w:sz w:val="24"/>
          <w:szCs w:val="24"/>
        </w:rPr>
        <w:t>is entitled to this</w:t>
      </w:r>
    </w:p>
    <w:p w14:paraId="60A12071" w14:textId="655334F9" w:rsidR="00192E34" w:rsidRPr="001457E0" w:rsidRDefault="00192E34" w:rsidP="00192E34">
      <w:pPr>
        <w:jc w:val="center"/>
        <w:rPr>
          <w:rFonts w:ascii="Times New Roman" w:hAnsi="Times New Roman" w:cs="Times New Roman"/>
          <w:b/>
          <w:bCs/>
          <w:sz w:val="34"/>
          <w:szCs w:val="34"/>
        </w:rPr>
      </w:pPr>
      <w:r w:rsidRPr="001457E0">
        <w:rPr>
          <w:rFonts w:ascii="Times New Roman" w:hAnsi="Times New Roman" w:cs="Times New Roman"/>
          <w:b/>
          <w:bCs/>
          <w:sz w:val="34"/>
          <w:szCs w:val="34"/>
        </w:rPr>
        <w:t xml:space="preserve">Certificate of Convenience and Necessity No. </w:t>
      </w:r>
      <w:r w:rsidR="001457E0" w:rsidRPr="001457E0">
        <w:rPr>
          <w:rFonts w:ascii="Times New Roman" w:hAnsi="Times New Roman" w:cs="Times New Roman"/>
          <w:b/>
          <w:bCs/>
          <w:sz w:val="34"/>
          <w:szCs w:val="34"/>
        </w:rPr>
        <w:t>10294</w:t>
      </w:r>
    </w:p>
    <w:p w14:paraId="20666C90" w14:textId="7C051710" w:rsidR="00192E34" w:rsidRPr="001457E0" w:rsidRDefault="00192E34" w:rsidP="00F531D2">
      <w:pPr>
        <w:jc w:val="both"/>
        <w:rPr>
          <w:rFonts w:ascii="Times New Roman" w:hAnsi="Times New Roman" w:cs="Times New Roman"/>
          <w:sz w:val="24"/>
          <w:szCs w:val="24"/>
        </w:rPr>
      </w:pPr>
      <w:r w:rsidRPr="001457E0">
        <w:rPr>
          <w:rFonts w:ascii="Times New Roman" w:hAnsi="Times New Roman" w:cs="Times New Roman"/>
          <w:sz w:val="24"/>
          <w:szCs w:val="24"/>
        </w:rPr>
        <w:t xml:space="preserve">to provide continuous and adequate </w:t>
      </w:r>
      <w:r w:rsidR="001457E0" w:rsidRPr="001457E0">
        <w:rPr>
          <w:rStyle w:val="Style1"/>
        </w:rPr>
        <w:t>water</w:t>
      </w:r>
      <w:r w:rsidRPr="001457E0">
        <w:rPr>
          <w:rFonts w:ascii="Times New Roman" w:hAnsi="Times New Roman" w:cs="Times New Roman"/>
          <w:sz w:val="24"/>
          <w:szCs w:val="24"/>
        </w:rPr>
        <w:t xml:space="preserve"> utility service to that service area or those service areas in </w:t>
      </w:r>
      <w:r w:rsidR="00883431">
        <w:rPr>
          <w:rFonts w:ascii="Times New Roman" w:hAnsi="Times New Roman" w:cs="Times New Roman"/>
          <w:sz w:val="24"/>
          <w:szCs w:val="24"/>
        </w:rPr>
        <w:t>Bastrop, Caldwell, Lee,</w:t>
      </w:r>
      <w:r w:rsidR="00E03A36">
        <w:rPr>
          <w:rFonts w:ascii="Times New Roman" w:hAnsi="Times New Roman" w:cs="Times New Roman"/>
          <w:sz w:val="24"/>
          <w:szCs w:val="24"/>
        </w:rPr>
        <w:t xml:space="preserve"> </w:t>
      </w:r>
      <w:r w:rsidR="001457E0" w:rsidRPr="001457E0">
        <w:rPr>
          <w:rFonts w:ascii="Times New Roman" w:hAnsi="Times New Roman" w:cs="Times New Roman"/>
          <w:sz w:val="24"/>
          <w:szCs w:val="24"/>
        </w:rPr>
        <w:t>Travis</w:t>
      </w:r>
      <w:r w:rsidR="00E03A36">
        <w:rPr>
          <w:rFonts w:ascii="Times New Roman" w:hAnsi="Times New Roman" w:cs="Times New Roman"/>
          <w:sz w:val="24"/>
          <w:szCs w:val="24"/>
        </w:rPr>
        <w:t xml:space="preserve"> and Williamson</w:t>
      </w:r>
      <w:r w:rsidR="00D11438" w:rsidRPr="001457E0">
        <w:rPr>
          <w:rFonts w:ascii="Times New Roman" w:hAnsi="Times New Roman" w:cs="Times New Roman"/>
          <w:sz w:val="24"/>
          <w:szCs w:val="24"/>
        </w:rPr>
        <w:t xml:space="preserve"> </w:t>
      </w:r>
      <w:r w:rsidR="00883431">
        <w:rPr>
          <w:rStyle w:val="Style1"/>
        </w:rPr>
        <w:t>c</w:t>
      </w:r>
      <w:r w:rsidR="001457E0" w:rsidRPr="001457E0">
        <w:rPr>
          <w:rStyle w:val="Style1"/>
        </w:rPr>
        <w:t>ount</w:t>
      </w:r>
      <w:r w:rsidR="00883431">
        <w:rPr>
          <w:rStyle w:val="Style1"/>
        </w:rPr>
        <w:t>ies</w:t>
      </w:r>
      <w:r w:rsidR="00DC6934" w:rsidRPr="001457E0">
        <w:rPr>
          <w:rFonts w:ascii="Times New Roman" w:hAnsi="Times New Roman" w:cs="Times New Roman"/>
          <w:sz w:val="24"/>
          <w:szCs w:val="24"/>
        </w:rPr>
        <w:t xml:space="preserve"> </w:t>
      </w:r>
      <w:r w:rsidRPr="001457E0">
        <w:rPr>
          <w:rFonts w:ascii="Times New Roman" w:hAnsi="Times New Roman" w:cs="Times New Roman"/>
          <w:sz w:val="24"/>
          <w:szCs w:val="24"/>
        </w:rPr>
        <w:t xml:space="preserve">as by final Order or Orders duly entered by this Commission, which Order or Orders resulting from Docket No. </w:t>
      </w:r>
      <w:r w:rsidR="001457E0" w:rsidRPr="001457E0">
        <w:rPr>
          <w:rFonts w:ascii="Times New Roman" w:hAnsi="Times New Roman" w:cs="Times New Roman"/>
          <w:sz w:val="24"/>
          <w:szCs w:val="24"/>
        </w:rPr>
        <w:t>53253</w:t>
      </w:r>
      <w:r w:rsidRPr="001457E0">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1457E0" w:rsidRPr="001457E0">
        <w:rPr>
          <w:rFonts w:ascii="Times New Roman" w:hAnsi="Times New Roman" w:cs="Times New Roman"/>
          <w:sz w:val="24"/>
          <w:szCs w:val="24"/>
        </w:rPr>
        <w:t>Aqua W</w:t>
      </w:r>
      <w:r w:rsidR="00312634">
        <w:rPr>
          <w:rFonts w:ascii="Times New Roman" w:hAnsi="Times New Roman" w:cs="Times New Roman"/>
          <w:sz w:val="24"/>
          <w:szCs w:val="24"/>
        </w:rPr>
        <w:t xml:space="preserve">ater </w:t>
      </w:r>
      <w:r w:rsidR="001457E0" w:rsidRPr="001457E0">
        <w:rPr>
          <w:rFonts w:ascii="Times New Roman" w:hAnsi="Times New Roman" w:cs="Times New Roman"/>
          <w:sz w:val="24"/>
          <w:szCs w:val="24"/>
        </w:rPr>
        <w:t>S</w:t>
      </w:r>
      <w:r w:rsidR="00312634">
        <w:rPr>
          <w:rFonts w:ascii="Times New Roman" w:hAnsi="Times New Roman" w:cs="Times New Roman"/>
          <w:sz w:val="24"/>
          <w:szCs w:val="24"/>
        </w:rPr>
        <w:t xml:space="preserve">upply </w:t>
      </w:r>
      <w:r w:rsidR="001457E0" w:rsidRPr="001457E0">
        <w:rPr>
          <w:rFonts w:ascii="Times New Roman" w:hAnsi="Times New Roman" w:cs="Times New Roman"/>
          <w:sz w:val="24"/>
          <w:szCs w:val="24"/>
        </w:rPr>
        <w:t>C</w:t>
      </w:r>
      <w:r w:rsidR="00312634">
        <w:rPr>
          <w:rFonts w:ascii="Times New Roman" w:hAnsi="Times New Roman" w:cs="Times New Roman"/>
          <w:sz w:val="24"/>
          <w:szCs w:val="24"/>
        </w:rPr>
        <w:t>orporation</w:t>
      </w:r>
      <w:r w:rsidR="00ED7E99" w:rsidRPr="001457E0">
        <w:rPr>
          <w:rFonts w:ascii="Times New Roman" w:hAnsi="Times New Roman" w:cs="Times New Roman"/>
          <w:sz w:val="24"/>
          <w:szCs w:val="24"/>
        </w:rPr>
        <w:t xml:space="preserve"> </w:t>
      </w:r>
      <w:r w:rsidRPr="001457E0">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145F9E2A" w14:textId="77777777" w:rsidR="00192E34" w:rsidRPr="00E22762" w:rsidRDefault="00192E34" w:rsidP="00192E34">
      <w:pPr>
        <w:jc w:val="both"/>
        <w:outlineLvl w:val="0"/>
        <w:rPr>
          <w:rFonts w:ascii="Times New Roman" w:hAnsi="Times New Roman" w:cs="Times New Roman"/>
        </w:rPr>
      </w:pPr>
    </w:p>
    <w:sectPr w:rsidR="00192E34" w:rsidRPr="00E22762"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A9E0A" w14:textId="77777777" w:rsidR="000D4E10" w:rsidRDefault="000D4E10" w:rsidP="00617FA5">
      <w:pPr>
        <w:spacing w:after="0" w:line="240" w:lineRule="auto"/>
      </w:pPr>
      <w:r>
        <w:separator/>
      </w:r>
    </w:p>
  </w:endnote>
  <w:endnote w:type="continuationSeparator" w:id="0">
    <w:p w14:paraId="200B4A37" w14:textId="77777777" w:rsidR="000D4E10" w:rsidRDefault="000D4E10"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8961E" w14:textId="77777777" w:rsidR="000D4E10" w:rsidRDefault="000D4E10" w:rsidP="00617FA5">
      <w:pPr>
        <w:spacing w:after="0" w:line="240" w:lineRule="auto"/>
      </w:pPr>
      <w:r>
        <w:separator/>
      </w:r>
    </w:p>
  </w:footnote>
  <w:footnote w:type="continuationSeparator" w:id="0">
    <w:p w14:paraId="434CFA51" w14:textId="77777777" w:rsidR="000D4E10" w:rsidRDefault="000D4E10"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57E0"/>
    <w:rsid w:val="0000032E"/>
    <w:rsid w:val="000A7D02"/>
    <w:rsid w:val="000D4E10"/>
    <w:rsid w:val="000E352B"/>
    <w:rsid w:val="00110D66"/>
    <w:rsid w:val="001457E0"/>
    <w:rsid w:val="00150520"/>
    <w:rsid w:val="001513AB"/>
    <w:rsid w:val="00192E34"/>
    <w:rsid w:val="00205657"/>
    <w:rsid w:val="00221550"/>
    <w:rsid w:val="00283AFC"/>
    <w:rsid w:val="00300F0E"/>
    <w:rsid w:val="00312634"/>
    <w:rsid w:val="00341E9D"/>
    <w:rsid w:val="00344D6A"/>
    <w:rsid w:val="00556EA6"/>
    <w:rsid w:val="00596FCF"/>
    <w:rsid w:val="005C3169"/>
    <w:rsid w:val="00617FA5"/>
    <w:rsid w:val="006A4F07"/>
    <w:rsid w:val="006B3D33"/>
    <w:rsid w:val="00705D02"/>
    <w:rsid w:val="00710C10"/>
    <w:rsid w:val="007765BB"/>
    <w:rsid w:val="007A6E85"/>
    <w:rsid w:val="007E04F2"/>
    <w:rsid w:val="00837CBA"/>
    <w:rsid w:val="00854B03"/>
    <w:rsid w:val="00883431"/>
    <w:rsid w:val="008A0203"/>
    <w:rsid w:val="008F6CB1"/>
    <w:rsid w:val="009747D3"/>
    <w:rsid w:val="00A737D1"/>
    <w:rsid w:val="00AA2FFA"/>
    <w:rsid w:val="00AC30D3"/>
    <w:rsid w:val="00B55AF2"/>
    <w:rsid w:val="00BB2044"/>
    <w:rsid w:val="00BD7706"/>
    <w:rsid w:val="00C07607"/>
    <w:rsid w:val="00C92E29"/>
    <w:rsid w:val="00C95010"/>
    <w:rsid w:val="00CA14E0"/>
    <w:rsid w:val="00D11438"/>
    <w:rsid w:val="00D40D6C"/>
    <w:rsid w:val="00DC6934"/>
    <w:rsid w:val="00DC75ED"/>
    <w:rsid w:val="00DE3E14"/>
    <w:rsid w:val="00E03A36"/>
    <w:rsid w:val="00E07AF8"/>
    <w:rsid w:val="00E22762"/>
    <w:rsid w:val="00ED6C2D"/>
    <w:rsid w:val="00ED7E99"/>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208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 w:type="character" w:customStyle="1" w:styleId="Style1">
    <w:name w:val="Style1"/>
    <w:basedOn w:val="DefaultParagraphFont"/>
    <w:uiPriority w:val="1"/>
    <w:rsid w:val="00DC6934"/>
    <w:rPr>
      <w:rFonts w:ascii="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200</Words>
  <Characters>1140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2022-09-30T18:50:00Z</dcterms:created>
  <dcterms:modified xsi:type="dcterms:W3CDTF">2022-10-03T14:45:00Z</dcterms:modified>
</cp:coreProperties>
</file>